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9133D" w14:textId="4D99ECFF" w:rsidR="00B951EC" w:rsidRPr="001A307E" w:rsidRDefault="001A307E">
      <w:pPr>
        <w:rPr>
          <w:rFonts w:ascii="Open Sans" w:hAnsi="Open Sans" w:cs="Open Sans"/>
          <w:b/>
          <w:sz w:val="40"/>
          <w:szCs w:val="40"/>
        </w:rPr>
      </w:pPr>
      <w:r w:rsidRPr="001A307E">
        <w:rPr>
          <w:rFonts w:ascii="Open Sans" w:hAnsi="Open Sans" w:cs="Open Sans"/>
          <w:b/>
          <w:sz w:val="40"/>
          <w:szCs w:val="40"/>
        </w:rPr>
        <w:t xml:space="preserve">Parish Report – </w:t>
      </w:r>
      <w:r w:rsidR="008A438F">
        <w:rPr>
          <w:rFonts w:ascii="Open Sans" w:hAnsi="Open Sans" w:cs="Open Sans"/>
          <w:b/>
          <w:sz w:val="40"/>
          <w:szCs w:val="40"/>
        </w:rPr>
        <w:t>November</w:t>
      </w:r>
      <w:r w:rsidR="00B50B2D">
        <w:rPr>
          <w:rFonts w:ascii="Open Sans" w:hAnsi="Open Sans" w:cs="Open Sans"/>
          <w:b/>
          <w:sz w:val="40"/>
          <w:szCs w:val="40"/>
        </w:rPr>
        <w:t xml:space="preserve"> </w:t>
      </w:r>
      <w:r w:rsidRPr="001A307E">
        <w:rPr>
          <w:rFonts w:ascii="Open Sans" w:hAnsi="Open Sans" w:cs="Open Sans"/>
          <w:b/>
          <w:sz w:val="40"/>
          <w:szCs w:val="40"/>
        </w:rPr>
        <w:t>202</w:t>
      </w:r>
      <w:r w:rsidR="00FF5E8D">
        <w:rPr>
          <w:rFonts w:ascii="Open Sans" w:hAnsi="Open Sans" w:cs="Open Sans"/>
          <w:b/>
          <w:sz w:val="40"/>
          <w:szCs w:val="40"/>
        </w:rPr>
        <w:t>5</w:t>
      </w:r>
    </w:p>
    <w:p w14:paraId="3D03F256" w14:textId="77777777" w:rsidR="001A307E" w:rsidRPr="0029383B" w:rsidRDefault="001A307E" w:rsidP="001A307E">
      <w:pPr>
        <w:spacing w:after="0"/>
        <w:rPr>
          <w:rFonts w:ascii="Open Sans" w:hAnsi="Open Sans" w:cs="Open Sans"/>
        </w:rPr>
      </w:pPr>
      <w:r w:rsidRPr="0029383B">
        <w:rPr>
          <w:rFonts w:ascii="Open Sans" w:hAnsi="Open Sans" w:cs="Open Sans"/>
        </w:rPr>
        <w:t>Councillor Nicky Willshere</w:t>
      </w:r>
      <w:r w:rsidRPr="0029383B">
        <w:rPr>
          <w:rFonts w:ascii="Open Sans" w:hAnsi="Open Sans" w:cs="Open Sans"/>
        </w:rPr>
        <w:tab/>
      </w:r>
      <w:r w:rsidRPr="0029383B">
        <w:rPr>
          <w:rFonts w:ascii="Open Sans" w:hAnsi="Open Sans" w:cs="Open Sans"/>
        </w:rPr>
        <w:tab/>
      </w:r>
      <w:r w:rsidR="0029383B">
        <w:rPr>
          <w:rFonts w:ascii="Open Sans" w:hAnsi="Open Sans" w:cs="Open Sans"/>
        </w:rPr>
        <w:tab/>
      </w:r>
      <w:r w:rsidRPr="0029383B">
        <w:rPr>
          <w:rFonts w:ascii="Open Sans" w:hAnsi="Open Sans" w:cs="Open Sans"/>
        </w:rPr>
        <w:t xml:space="preserve">Email: </w:t>
      </w:r>
      <w:hyperlink r:id="rId7" w:history="1">
        <w:r w:rsidRPr="0029383B">
          <w:rPr>
            <w:rStyle w:val="Hyperlink"/>
            <w:rFonts w:ascii="Open Sans" w:hAnsi="Open Sans" w:cs="Open Sans"/>
          </w:rPr>
          <w:t>Nicky.Willshere@Midsuffolk.gov.uk</w:t>
        </w:r>
      </w:hyperlink>
      <w:r w:rsidRPr="0029383B">
        <w:rPr>
          <w:rFonts w:ascii="Open Sans" w:hAnsi="Open Sans" w:cs="Open Sans"/>
        </w:rPr>
        <w:t xml:space="preserve"> </w:t>
      </w:r>
    </w:p>
    <w:p w14:paraId="5B74ABA7" w14:textId="77777777" w:rsidR="001A307E" w:rsidRPr="0029383B" w:rsidRDefault="001A307E" w:rsidP="001A307E">
      <w:pPr>
        <w:spacing w:after="0"/>
        <w:rPr>
          <w:rFonts w:ascii="Open Sans" w:hAnsi="Open Sans" w:cs="Open Sans"/>
        </w:rPr>
      </w:pPr>
      <w:r w:rsidRPr="0029383B">
        <w:rPr>
          <w:rFonts w:ascii="Open Sans" w:hAnsi="Open Sans" w:cs="Open Sans"/>
        </w:rPr>
        <w:t>Rattlesden Ward</w:t>
      </w:r>
      <w:r w:rsidRPr="0029383B">
        <w:rPr>
          <w:rFonts w:ascii="Open Sans" w:hAnsi="Open Sans" w:cs="Open Sans"/>
        </w:rPr>
        <w:tab/>
      </w:r>
      <w:r w:rsidRPr="0029383B">
        <w:rPr>
          <w:rFonts w:ascii="Open Sans" w:hAnsi="Open Sans" w:cs="Open Sans"/>
        </w:rPr>
        <w:tab/>
      </w:r>
      <w:r w:rsidRPr="0029383B">
        <w:rPr>
          <w:rFonts w:ascii="Open Sans" w:hAnsi="Open Sans" w:cs="Open Sans"/>
        </w:rPr>
        <w:tab/>
      </w:r>
      <w:r w:rsidR="00B15012" w:rsidRPr="0029383B">
        <w:rPr>
          <w:rFonts w:ascii="Open Sans" w:hAnsi="Open Sans" w:cs="Open Sans"/>
        </w:rPr>
        <w:tab/>
      </w:r>
      <w:r w:rsidRPr="0029383B">
        <w:rPr>
          <w:rFonts w:ascii="Open Sans" w:hAnsi="Open Sans" w:cs="Open Sans"/>
        </w:rPr>
        <w:t>Mobile: 07793610542</w:t>
      </w:r>
    </w:p>
    <w:p w14:paraId="25E9FA6A" w14:textId="77777777" w:rsidR="00B548BC" w:rsidRPr="00EB1063" w:rsidRDefault="00B548BC" w:rsidP="00FB5C8E">
      <w:pPr>
        <w:pBdr>
          <w:bottom w:val="single" w:sz="4" w:space="1" w:color="auto"/>
        </w:pBdr>
        <w:spacing w:after="0" w:line="240" w:lineRule="auto"/>
        <w:rPr>
          <w:rFonts w:ascii="Open Sans" w:hAnsi="Open Sans" w:cs="Open Sans"/>
        </w:rPr>
      </w:pPr>
    </w:p>
    <w:p w14:paraId="1C3878B2" w14:textId="77777777" w:rsidR="00C625D9" w:rsidRPr="00EB1063" w:rsidRDefault="00C625D9" w:rsidP="00FB5C8E">
      <w:pPr>
        <w:spacing w:after="0"/>
        <w:rPr>
          <w:rFonts w:ascii="Open Sans" w:hAnsi="Open Sans" w:cs="Open Sans"/>
        </w:rPr>
      </w:pPr>
    </w:p>
    <w:p w14:paraId="30A33BAA" w14:textId="73B7CEBE" w:rsidR="008A438F" w:rsidRPr="008A438F" w:rsidRDefault="008A438F" w:rsidP="008A438F">
      <w:pPr>
        <w:spacing w:line="252" w:lineRule="auto"/>
        <w:rPr>
          <w:rFonts w:ascii="Open Sans" w:eastAsia="Times New Roman" w:hAnsi="Open Sans" w:cs="Open Sans"/>
          <w:b/>
          <w:color w:val="000000"/>
          <w:lang w:eastAsia="en-GB"/>
        </w:rPr>
      </w:pPr>
      <w:r w:rsidRPr="008A438F">
        <w:rPr>
          <w:rFonts w:ascii="Open Sans" w:eastAsia="Times New Roman" w:hAnsi="Open Sans" w:cs="Open Sans"/>
          <w:b/>
          <w:color w:val="000000"/>
          <w:lang w:eastAsia="en-GB"/>
        </w:rPr>
        <w:t xml:space="preserve">Towns and parishes across </w:t>
      </w:r>
      <w:proofErr w:type="spellStart"/>
      <w:r w:rsidRPr="008A438F">
        <w:rPr>
          <w:rFonts w:ascii="Open Sans" w:eastAsia="Times New Roman" w:hAnsi="Open Sans" w:cs="Open Sans"/>
          <w:b/>
          <w:color w:val="000000"/>
          <w:lang w:eastAsia="en-GB"/>
        </w:rPr>
        <w:t>Babergh</w:t>
      </w:r>
      <w:proofErr w:type="spellEnd"/>
      <w:r w:rsidRPr="008A438F">
        <w:rPr>
          <w:rFonts w:ascii="Open Sans" w:eastAsia="Times New Roman" w:hAnsi="Open Sans" w:cs="Open Sans"/>
          <w:b/>
          <w:color w:val="000000"/>
          <w:lang w:eastAsia="en-GB"/>
        </w:rPr>
        <w:t xml:space="preserve"> and Mid Suffolk are set to receive more than £1m in developer contributions to help community infrastructure keep pace with housing growth.</w:t>
      </w:r>
    </w:p>
    <w:p w14:paraId="4520BECC" w14:textId="0134C5BF" w:rsidR="008A438F" w:rsidRPr="008A438F" w:rsidRDefault="008A438F" w:rsidP="008A438F">
      <w:pPr>
        <w:spacing w:line="252" w:lineRule="auto"/>
        <w:rPr>
          <w:rFonts w:ascii="Open Sans" w:eastAsia="Times New Roman" w:hAnsi="Open Sans" w:cs="Open Sans"/>
          <w:bCs/>
          <w:color w:val="000000"/>
          <w:lang w:eastAsia="en-GB"/>
        </w:rPr>
      </w:pPr>
      <w:r w:rsidRPr="008A438F">
        <w:rPr>
          <w:rFonts w:ascii="Open Sans" w:eastAsia="Times New Roman" w:hAnsi="Open Sans" w:cs="Open Sans"/>
          <w:bCs/>
          <w:color w:val="000000"/>
          <w:lang w:eastAsia="en-GB"/>
        </w:rPr>
        <w:t>Developers building homes within the districts are charged a Community Infrastructure Levy (CIL), which the Councils then reinvest in communities via their towns and parish councils.</w:t>
      </w:r>
    </w:p>
    <w:p w14:paraId="1F6CF91E" w14:textId="77777777" w:rsidR="008A438F" w:rsidRPr="008A438F" w:rsidRDefault="008A438F" w:rsidP="008A438F">
      <w:pPr>
        <w:spacing w:line="252" w:lineRule="auto"/>
        <w:rPr>
          <w:rFonts w:ascii="Open Sans" w:eastAsia="Times New Roman" w:hAnsi="Open Sans" w:cs="Open Sans"/>
          <w:bCs/>
          <w:color w:val="000000"/>
          <w:lang w:eastAsia="en-GB"/>
        </w:rPr>
      </w:pPr>
      <w:r w:rsidRPr="008A438F">
        <w:rPr>
          <w:rFonts w:ascii="Open Sans" w:eastAsia="Times New Roman" w:hAnsi="Open Sans" w:cs="Open Sans"/>
          <w:bCs/>
          <w:color w:val="000000"/>
          <w:lang w:eastAsia="en-GB"/>
        </w:rPr>
        <w:t xml:space="preserve">In this latest round of Neighbourhood CIL funding, 29 town and parish councils in Mid Suffolk will receive a share of nearly £918K, with 20 </w:t>
      </w:r>
      <w:proofErr w:type="spellStart"/>
      <w:r w:rsidRPr="008A438F">
        <w:rPr>
          <w:rFonts w:ascii="Open Sans" w:eastAsia="Times New Roman" w:hAnsi="Open Sans" w:cs="Open Sans"/>
          <w:bCs/>
          <w:color w:val="000000"/>
          <w:lang w:eastAsia="en-GB"/>
        </w:rPr>
        <w:t>Babergh</w:t>
      </w:r>
      <w:proofErr w:type="spellEnd"/>
      <w:r w:rsidRPr="008A438F">
        <w:rPr>
          <w:rFonts w:ascii="Open Sans" w:eastAsia="Times New Roman" w:hAnsi="Open Sans" w:cs="Open Sans"/>
          <w:bCs/>
          <w:color w:val="000000"/>
          <w:lang w:eastAsia="en-GB"/>
        </w:rPr>
        <w:t xml:space="preserve"> towns and parishes receiving a portion of £129K.  </w:t>
      </w:r>
    </w:p>
    <w:p w14:paraId="665ECE8C" w14:textId="678F2400" w:rsidR="008A438F" w:rsidRPr="008A438F" w:rsidRDefault="008A438F" w:rsidP="008A438F">
      <w:pPr>
        <w:spacing w:line="252" w:lineRule="auto"/>
        <w:rPr>
          <w:rFonts w:ascii="Open Sans" w:eastAsia="Times New Roman" w:hAnsi="Open Sans" w:cs="Open Sans"/>
          <w:bCs/>
          <w:color w:val="000000"/>
          <w:lang w:eastAsia="en-GB"/>
        </w:rPr>
      </w:pPr>
      <w:r w:rsidRPr="008A438F">
        <w:rPr>
          <w:rFonts w:ascii="Open Sans" w:eastAsia="Times New Roman" w:hAnsi="Open Sans" w:cs="Open Sans"/>
          <w:bCs/>
          <w:color w:val="000000"/>
          <w:lang w:eastAsia="en-GB"/>
        </w:rPr>
        <w:t>The town and parish councils can decide how to spend this money to best support the development of their local area and meet the need of the community. Those areas with successfully adopted Neighbourhood Plans will receive a higher amount of funding.</w:t>
      </w:r>
    </w:p>
    <w:p w14:paraId="0E2A12C9" w14:textId="69EF794E" w:rsidR="008A438F" w:rsidRDefault="008A438F" w:rsidP="00C06CDC">
      <w:pPr>
        <w:spacing w:line="252" w:lineRule="auto"/>
        <w:rPr>
          <w:rFonts w:ascii="Open Sans" w:eastAsia="Times New Roman" w:hAnsi="Open Sans" w:cs="Open Sans"/>
          <w:bCs/>
          <w:color w:val="000000"/>
          <w:lang w:eastAsia="en-GB"/>
        </w:rPr>
      </w:pPr>
      <w:r w:rsidRPr="008A438F">
        <w:rPr>
          <w:rFonts w:ascii="Open Sans" w:eastAsia="Times New Roman" w:hAnsi="Open Sans" w:cs="Open Sans"/>
          <w:bCs/>
          <w:color w:val="000000"/>
          <w:lang w:eastAsia="en-GB"/>
        </w:rPr>
        <w:t>This round of Neighbourhood CIL is in addition to £27 million of District CIL funding which has been allocated in both districts since 2018, funding projects including school expansions, an emergency services hub, health care extensions, sporting infrastructure and footpaths and cycleways.</w:t>
      </w:r>
    </w:p>
    <w:p w14:paraId="79F6F43C" w14:textId="77777777" w:rsidR="008A438F" w:rsidRPr="008A438F" w:rsidRDefault="008A438F" w:rsidP="008A438F">
      <w:pPr>
        <w:pBdr>
          <w:bottom w:val="single" w:sz="4" w:space="1" w:color="auto"/>
        </w:pBdr>
        <w:spacing w:line="252" w:lineRule="auto"/>
        <w:rPr>
          <w:rFonts w:ascii="Open Sans" w:eastAsia="Times New Roman" w:hAnsi="Open Sans" w:cs="Open Sans"/>
          <w:bCs/>
          <w:color w:val="000000"/>
          <w:lang w:eastAsia="en-GB"/>
        </w:rPr>
      </w:pPr>
    </w:p>
    <w:p w14:paraId="5EEBD676" w14:textId="452C553A" w:rsidR="00C73116" w:rsidRDefault="008A438F" w:rsidP="00C06CDC">
      <w:pPr>
        <w:spacing w:line="252" w:lineRule="auto"/>
        <w:rPr>
          <w:rFonts w:ascii="Open Sans" w:eastAsia="Times New Roman" w:hAnsi="Open Sans" w:cs="Open Sans"/>
          <w:b/>
          <w:color w:val="000000"/>
          <w:sz w:val="24"/>
          <w:szCs w:val="24"/>
          <w:lang w:eastAsia="en-GB"/>
        </w:rPr>
      </w:pPr>
      <w:r>
        <w:rPr>
          <w:rFonts w:ascii="Open Sans" w:eastAsia="Times New Roman" w:hAnsi="Open Sans" w:cs="Open Sans"/>
          <w:b/>
          <w:color w:val="000000"/>
          <w:sz w:val="24"/>
          <w:szCs w:val="24"/>
          <w:lang w:eastAsia="en-GB"/>
        </w:rPr>
        <w:t>Call for Sites</w:t>
      </w:r>
    </w:p>
    <w:p w14:paraId="0F1D167B" w14:textId="77777777" w:rsidR="008A438F" w:rsidRPr="008A438F" w:rsidRDefault="008A438F" w:rsidP="008A438F">
      <w:pPr>
        <w:spacing w:line="252" w:lineRule="auto"/>
        <w:rPr>
          <w:rFonts w:ascii="Open Sans" w:eastAsia="Times New Roman" w:hAnsi="Open Sans" w:cs="Open Sans"/>
          <w:bCs/>
          <w:color w:val="000000"/>
          <w:lang w:eastAsia="en-GB"/>
        </w:rPr>
      </w:pPr>
      <w:proofErr w:type="spellStart"/>
      <w:r w:rsidRPr="008A438F">
        <w:rPr>
          <w:rFonts w:ascii="Open Sans" w:eastAsia="Times New Roman" w:hAnsi="Open Sans" w:cs="Open Sans"/>
          <w:bCs/>
          <w:color w:val="000000"/>
          <w:lang w:eastAsia="en-GB"/>
        </w:rPr>
        <w:t>Babergh</w:t>
      </w:r>
      <w:proofErr w:type="spellEnd"/>
      <w:r w:rsidRPr="008A438F">
        <w:rPr>
          <w:rFonts w:ascii="Open Sans" w:eastAsia="Times New Roman" w:hAnsi="Open Sans" w:cs="Open Sans"/>
          <w:bCs/>
          <w:color w:val="000000"/>
          <w:lang w:eastAsia="en-GB"/>
        </w:rPr>
        <w:t xml:space="preserve"> District Council, East Suffolk Council, Ipswich Borough Council and Mid Suffolk District Council will shortly start preparation of their new Local Plans.</w:t>
      </w:r>
    </w:p>
    <w:p w14:paraId="573782E8" w14:textId="77777777" w:rsidR="008A438F" w:rsidRPr="008A438F" w:rsidRDefault="008A438F" w:rsidP="008A438F">
      <w:pPr>
        <w:spacing w:line="252" w:lineRule="auto"/>
        <w:rPr>
          <w:rFonts w:ascii="Open Sans" w:eastAsia="Times New Roman" w:hAnsi="Open Sans" w:cs="Open Sans"/>
          <w:bCs/>
          <w:color w:val="000000"/>
          <w:lang w:eastAsia="en-GB"/>
        </w:rPr>
      </w:pPr>
      <w:r w:rsidRPr="008A438F">
        <w:rPr>
          <w:rFonts w:ascii="Open Sans" w:eastAsia="Times New Roman" w:hAnsi="Open Sans" w:cs="Open Sans"/>
          <w:bCs/>
          <w:color w:val="000000"/>
          <w:lang w:eastAsia="en-GB"/>
        </w:rPr>
        <w:t>The new Local Plans will set out a strategy identifying sites for development and set policies against which applications for planning permission are determined, alongside national planning policies and Neighbourhood Plans.</w:t>
      </w:r>
    </w:p>
    <w:p w14:paraId="042C833A" w14:textId="77777777" w:rsidR="008A438F" w:rsidRPr="008A438F" w:rsidRDefault="008A438F" w:rsidP="008A438F">
      <w:pPr>
        <w:spacing w:line="252" w:lineRule="auto"/>
        <w:rPr>
          <w:rFonts w:ascii="Open Sans" w:eastAsia="Times New Roman" w:hAnsi="Open Sans" w:cs="Open Sans"/>
          <w:bCs/>
          <w:color w:val="000000"/>
          <w:lang w:eastAsia="en-GB"/>
        </w:rPr>
      </w:pPr>
      <w:r w:rsidRPr="008A438F">
        <w:rPr>
          <w:rFonts w:ascii="Open Sans" w:eastAsia="Times New Roman" w:hAnsi="Open Sans" w:cs="Open Sans"/>
          <w:bCs/>
          <w:color w:val="000000"/>
          <w:lang w:eastAsia="en-GB"/>
        </w:rPr>
        <w:t>These will provide a blueprint for the future of each area - ensuring residents and communities have sufficient housing, employment and inward investment, that environment and heritage is protected, and the right infrastructure is in place.</w:t>
      </w:r>
    </w:p>
    <w:p w14:paraId="7D9190BD" w14:textId="2227B328" w:rsidR="008A438F" w:rsidRPr="008A438F" w:rsidRDefault="008A438F" w:rsidP="008A438F">
      <w:pPr>
        <w:spacing w:line="252" w:lineRule="auto"/>
        <w:rPr>
          <w:rFonts w:ascii="Open Sans" w:eastAsia="Times New Roman" w:hAnsi="Open Sans" w:cs="Open Sans"/>
          <w:bCs/>
          <w:color w:val="000000"/>
          <w:lang w:eastAsia="en-GB"/>
        </w:rPr>
      </w:pPr>
      <w:r w:rsidRPr="008A438F">
        <w:rPr>
          <w:rFonts w:ascii="Open Sans" w:eastAsia="Times New Roman" w:hAnsi="Open Sans" w:cs="Open Sans"/>
          <w:bCs/>
          <w:color w:val="000000"/>
          <w:lang w:eastAsia="en-GB"/>
        </w:rPr>
        <w:t xml:space="preserve">As part of the early preparatory work, the councils are working together to launch a ‘Call for Sites’, beginning Monday 20 October. The Call for Sites runs until 5pm on </w:t>
      </w:r>
      <w:r w:rsidRPr="008A438F">
        <w:rPr>
          <w:rFonts w:ascii="Open Sans" w:eastAsia="Times New Roman" w:hAnsi="Open Sans" w:cs="Open Sans"/>
          <w:b/>
          <w:color w:val="000000"/>
          <w:lang w:eastAsia="en-GB"/>
        </w:rPr>
        <w:t>9 January</w:t>
      </w:r>
      <w:r w:rsidRPr="008A438F">
        <w:rPr>
          <w:rFonts w:ascii="Open Sans" w:eastAsia="Times New Roman" w:hAnsi="Open Sans" w:cs="Open Sans"/>
          <w:bCs/>
          <w:color w:val="000000"/>
          <w:lang w:eastAsia="en-GB"/>
        </w:rPr>
        <w:t xml:space="preserve"> 2026.</w:t>
      </w:r>
    </w:p>
    <w:p w14:paraId="17B22429" w14:textId="77777777" w:rsidR="008A438F" w:rsidRPr="008A438F" w:rsidRDefault="008A438F" w:rsidP="008A438F">
      <w:pPr>
        <w:spacing w:line="252" w:lineRule="auto"/>
        <w:rPr>
          <w:rFonts w:ascii="Open Sans" w:eastAsia="Times New Roman" w:hAnsi="Open Sans" w:cs="Open Sans"/>
          <w:bCs/>
          <w:color w:val="000000"/>
          <w:lang w:eastAsia="en-GB"/>
        </w:rPr>
      </w:pPr>
      <w:r w:rsidRPr="008A438F">
        <w:rPr>
          <w:rFonts w:ascii="Open Sans" w:eastAsia="Times New Roman" w:hAnsi="Open Sans" w:cs="Open Sans"/>
          <w:bCs/>
          <w:color w:val="000000"/>
          <w:lang w:eastAsia="en-GB"/>
        </w:rPr>
        <w:t>This invites submissions of land to be put forward for consideration to be included in Local Plans - for uses such as housing, employment, sports and leisure and community purposes.</w:t>
      </w:r>
    </w:p>
    <w:p w14:paraId="37B532D9" w14:textId="77777777" w:rsidR="008A438F" w:rsidRPr="008A438F" w:rsidRDefault="008A438F" w:rsidP="008A438F">
      <w:pPr>
        <w:spacing w:line="252" w:lineRule="auto"/>
        <w:rPr>
          <w:rFonts w:ascii="Open Sans" w:eastAsia="Times New Roman" w:hAnsi="Open Sans" w:cs="Open Sans"/>
          <w:bCs/>
          <w:color w:val="000000"/>
          <w:lang w:eastAsia="en-GB"/>
        </w:rPr>
      </w:pPr>
      <w:r w:rsidRPr="008A438F">
        <w:rPr>
          <w:rFonts w:ascii="Open Sans" w:eastAsia="Times New Roman" w:hAnsi="Open Sans" w:cs="Open Sans"/>
          <w:bCs/>
          <w:color w:val="000000"/>
          <w:lang w:eastAsia="en-GB"/>
        </w:rPr>
        <w:lastRenderedPageBreak/>
        <w:t>These are not planning applications, and no site put forward will automatically see development take place.</w:t>
      </w:r>
    </w:p>
    <w:p w14:paraId="08D513E0" w14:textId="77777777" w:rsidR="008A438F" w:rsidRPr="008A438F" w:rsidRDefault="008A438F" w:rsidP="008A438F">
      <w:pPr>
        <w:spacing w:line="252" w:lineRule="auto"/>
        <w:rPr>
          <w:rFonts w:ascii="Open Sans" w:eastAsia="Times New Roman" w:hAnsi="Open Sans" w:cs="Open Sans"/>
          <w:bCs/>
          <w:color w:val="000000"/>
          <w:lang w:eastAsia="en-GB"/>
        </w:rPr>
      </w:pPr>
      <w:r w:rsidRPr="008A438F">
        <w:rPr>
          <w:rFonts w:ascii="Open Sans" w:eastAsia="Times New Roman" w:hAnsi="Open Sans" w:cs="Open Sans"/>
          <w:bCs/>
          <w:color w:val="000000"/>
          <w:lang w:eastAsia="en-GB"/>
        </w:rPr>
        <w:t>The process involves a form to be completed by anyone wishing to submit sites. The form can be completed online, by email or by post.</w:t>
      </w:r>
    </w:p>
    <w:p w14:paraId="6736F522" w14:textId="77777777" w:rsidR="008A438F" w:rsidRDefault="008A438F" w:rsidP="008A438F">
      <w:pPr>
        <w:spacing w:line="252" w:lineRule="auto"/>
        <w:rPr>
          <w:rFonts w:ascii="Open Sans" w:eastAsia="Times New Roman" w:hAnsi="Open Sans" w:cs="Open Sans"/>
          <w:b/>
          <w:bCs/>
          <w:color w:val="000000"/>
          <w:sz w:val="24"/>
          <w:szCs w:val="24"/>
          <w:lang w:eastAsia="en-GB"/>
        </w:rPr>
      </w:pPr>
      <w:r w:rsidRPr="008A438F">
        <w:rPr>
          <w:rFonts w:ascii="Open Sans" w:eastAsia="Times New Roman" w:hAnsi="Open Sans" w:cs="Open Sans"/>
          <w:bCs/>
          <w:color w:val="000000"/>
          <w:lang w:eastAsia="en-GB"/>
        </w:rPr>
        <w:t>Each suggested site will be considered by planning teams before it is decided whether it goes forward as a proposed Local Plan site allocation. Decisions about preferred allocations will be based on a range of evidence and assessment, as well as through public engagement.</w:t>
      </w:r>
      <w:r w:rsidRPr="008A438F">
        <w:rPr>
          <w:rFonts w:ascii="Open Sans" w:eastAsia="Times New Roman" w:hAnsi="Open Sans" w:cs="Open Sans"/>
          <w:b/>
          <w:bCs/>
          <w:color w:val="000000"/>
          <w:sz w:val="24"/>
          <w:szCs w:val="24"/>
          <w:lang w:eastAsia="en-GB"/>
        </w:rPr>
        <w:t xml:space="preserve"> </w:t>
      </w:r>
    </w:p>
    <w:p w14:paraId="0771B817" w14:textId="763E6941" w:rsidR="008A438F" w:rsidRDefault="008A438F" w:rsidP="008A438F">
      <w:pPr>
        <w:spacing w:line="252" w:lineRule="auto"/>
        <w:rPr>
          <w:rFonts w:ascii="Open Sans" w:eastAsia="Times New Roman" w:hAnsi="Open Sans" w:cs="Open Sans"/>
          <w:b/>
          <w:bCs/>
          <w:color w:val="000000"/>
          <w:sz w:val="24"/>
          <w:szCs w:val="24"/>
          <w:lang w:eastAsia="en-GB"/>
        </w:rPr>
      </w:pPr>
      <w:hyperlink r:id="rId8" w:history="1">
        <w:r w:rsidRPr="008A438F">
          <w:rPr>
            <w:color w:val="0000FF"/>
            <w:u w:val="single"/>
          </w:rPr>
          <w:t>Call for Sites (20 Oct - 9 Jan 2026) - Mid Suffolk District Council - babergh.gov.uk / midsuffolk.gov.uk</w:t>
        </w:r>
      </w:hyperlink>
    </w:p>
    <w:p w14:paraId="47E72BF0" w14:textId="77777777" w:rsidR="008A438F" w:rsidRDefault="008A438F" w:rsidP="008A438F">
      <w:pPr>
        <w:pBdr>
          <w:bottom w:val="single" w:sz="4" w:space="1" w:color="auto"/>
        </w:pBdr>
        <w:spacing w:line="252" w:lineRule="auto"/>
        <w:rPr>
          <w:rFonts w:ascii="Open Sans" w:eastAsia="Times New Roman" w:hAnsi="Open Sans" w:cs="Open Sans"/>
          <w:b/>
          <w:bCs/>
          <w:color w:val="000000"/>
          <w:sz w:val="24"/>
          <w:szCs w:val="24"/>
          <w:lang w:eastAsia="en-GB"/>
        </w:rPr>
      </w:pPr>
    </w:p>
    <w:p w14:paraId="71291607" w14:textId="4530C341" w:rsidR="008A438F" w:rsidRDefault="008A438F" w:rsidP="008A438F">
      <w:pPr>
        <w:spacing w:line="252" w:lineRule="auto"/>
        <w:rPr>
          <w:rFonts w:ascii="Open Sans" w:eastAsia="Times New Roman" w:hAnsi="Open Sans" w:cs="Open Sans"/>
          <w:b/>
          <w:bCs/>
          <w:color w:val="000000"/>
          <w:sz w:val="24"/>
          <w:szCs w:val="24"/>
          <w:lang w:eastAsia="en-GB"/>
        </w:rPr>
      </w:pPr>
      <w:r w:rsidRPr="008A438F">
        <w:rPr>
          <w:rFonts w:ascii="Open Sans" w:eastAsia="Times New Roman" w:hAnsi="Open Sans" w:cs="Open Sans"/>
          <w:b/>
          <w:bCs/>
          <w:color w:val="000000"/>
          <w:sz w:val="24"/>
          <w:szCs w:val="24"/>
          <w:lang w:eastAsia="en-GB"/>
        </w:rPr>
        <w:t>listed building energy upgrades easier</w:t>
      </w:r>
    </w:p>
    <w:p w14:paraId="4313F738" w14:textId="77777777" w:rsidR="008A438F" w:rsidRPr="008A438F" w:rsidRDefault="008A438F" w:rsidP="008A438F">
      <w:pPr>
        <w:spacing w:line="252" w:lineRule="auto"/>
        <w:rPr>
          <w:rFonts w:ascii="Open Sans" w:eastAsia="Times New Roman" w:hAnsi="Open Sans" w:cs="Open Sans"/>
          <w:color w:val="000000"/>
          <w:lang w:eastAsia="en-GB"/>
        </w:rPr>
      </w:pPr>
      <w:proofErr w:type="spellStart"/>
      <w:r w:rsidRPr="008A438F">
        <w:rPr>
          <w:rFonts w:ascii="Open Sans" w:eastAsia="Times New Roman" w:hAnsi="Open Sans" w:cs="Open Sans"/>
          <w:color w:val="000000"/>
          <w:lang w:eastAsia="en-GB"/>
        </w:rPr>
        <w:t>Babergh</w:t>
      </w:r>
      <w:proofErr w:type="spellEnd"/>
      <w:r w:rsidRPr="008A438F">
        <w:rPr>
          <w:rFonts w:ascii="Open Sans" w:eastAsia="Times New Roman" w:hAnsi="Open Sans" w:cs="Open Sans"/>
          <w:color w:val="000000"/>
          <w:lang w:eastAsia="en-GB"/>
        </w:rPr>
        <w:t xml:space="preserve"> and Mid Suffolk have one of the highest numbers of listed properties in the country, but these historic properties often suffer from poor energy performance due to factors such as poorly fitting windows and single glazing. </w:t>
      </w:r>
    </w:p>
    <w:p w14:paraId="4A3B0F6B" w14:textId="77777777" w:rsidR="008A438F" w:rsidRPr="008A438F" w:rsidRDefault="008A438F" w:rsidP="008A438F">
      <w:pPr>
        <w:spacing w:line="252" w:lineRule="auto"/>
        <w:rPr>
          <w:rFonts w:ascii="Open Sans" w:eastAsia="Times New Roman" w:hAnsi="Open Sans" w:cs="Open Sans"/>
          <w:color w:val="000000"/>
          <w:lang w:eastAsia="en-GB"/>
        </w:rPr>
      </w:pPr>
      <w:r w:rsidRPr="008A438F">
        <w:rPr>
          <w:rFonts w:ascii="Open Sans" w:eastAsia="Times New Roman" w:hAnsi="Open Sans" w:cs="Open Sans"/>
          <w:color w:val="000000"/>
          <w:lang w:eastAsia="en-GB"/>
        </w:rPr>
        <w:t xml:space="preserve">It leads to higher bills for owners and is costly for the environment. Historic England says retrofitting historic buildings will be fundamental to achieving net zero. </w:t>
      </w:r>
    </w:p>
    <w:p w14:paraId="51F4752B" w14:textId="77777777" w:rsidR="008A438F" w:rsidRPr="008A438F" w:rsidRDefault="008A438F" w:rsidP="008A438F">
      <w:pPr>
        <w:spacing w:line="252" w:lineRule="auto"/>
        <w:rPr>
          <w:rFonts w:ascii="Open Sans" w:eastAsia="Times New Roman" w:hAnsi="Open Sans" w:cs="Open Sans"/>
          <w:color w:val="000000"/>
          <w:lang w:eastAsia="en-GB"/>
        </w:rPr>
      </w:pPr>
      <w:r w:rsidRPr="008A438F">
        <w:rPr>
          <w:rFonts w:ascii="Open Sans" w:eastAsia="Times New Roman" w:hAnsi="Open Sans" w:cs="Open Sans"/>
          <w:color w:val="000000"/>
          <w:lang w:eastAsia="en-GB"/>
        </w:rPr>
        <w:t>In the past, owners had to apply to the councils for Listed Building Consent to make upgrades.</w:t>
      </w:r>
    </w:p>
    <w:p w14:paraId="6C76DDD4" w14:textId="77777777" w:rsidR="008A438F" w:rsidRPr="008A438F" w:rsidRDefault="008A438F" w:rsidP="008A438F">
      <w:pPr>
        <w:spacing w:line="252" w:lineRule="auto"/>
        <w:rPr>
          <w:rFonts w:ascii="Open Sans" w:eastAsia="Times New Roman" w:hAnsi="Open Sans" w:cs="Open Sans"/>
          <w:color w:val="000000"/>
          <w:lang w:eastAsia="en-GB"/>
        </w:rPr>
      </w:pPr>
      <w:r w:rsidRPr="008A438F">
        <w:rPr>
          <w:rFonts w:ascii="Open Sans" w:eastAsia="Times New Roman" w:hAnsi="Open Sans" w:cs="Open Sans"/>
          <w:color w:val="000000"/>
          <w:lang w:eastAsia="en-GB"/>
        </w:rPr>
        <w:t xml:space="preserve">But </w:t>
      </w:r>
      <w:proofErr w:type="spellStart"/>
      <w:r w:rsidRPr="008A438F">
        <w:rPr>
          <w:rFonts w:ascii="Open Sans" w:eastAsia="Times New Roman" w:hAnsi="Open Sans" w:cs="Open Sans"/>
          <w:color w:val="000000"/>
          <w:lang w:eastAsia="en-GB"/>
        </w:rPr>
        <w:t>Babergh</w:t>
      </w:r>
      <w:proofErr w:type="spellEnd"/>
      <w:r w:rsidRPr="008A438F">
        <w:rPr>
          <w:rFonts w:ascii="Open Sans" w:eastAsia="Times New Roman" w:hAnsi="Open Sans" w:cs="Open Sans"/>
          <w:color w:val="000000"/>
          <w:lang w:eastAsia="en-GB"/>
        </w:rPr>
        <w:t xml:space="preserve"> and Mid Suffolk District Councils, working closely with Historic England, have just introduced a new Local Listed Building Consent Order – the first rural council in the country to achieve this.</w:t>
      </w:r>
    </w:p>
    <w:p w14:paraId="6D6F47F3" w14:textId="77777777" w:rsidR="008A438F" w:rsidRPr="008A438F" w:rsidRDefault="008A438F" w:rsidP="008A438F">
      <w:pPr>
        <w:spacing w:line="252" w:lineRule="auto"/>
        <w:rPr>
          <w:rFonts w:ascii="Open Sans" w:eastAsia="Times New Roman" w:hAnsi="Open Sans" w:cs="Open Sans"/>
          <w:color w:val="000000"/>
          <w:lang w:eastAsia="en-GB"/>
        </w:rPr>
      </w:pPr>
      <w:r w:rsidRPr="008A438F">
        <w:rPr>
          <w:rFonts w:ascii="Open Sans" w:eastAsia="Times New Roman" w:hAnsi="Open Sans" w:cs="Open Sans"/>
          <w:color w:val="000000"/>
          <w:lang w:eastAsia="en-GB"/>
        </w:rPr>
        <w:t>It makes sensitive improvements quicker and easier:</w:t>
      </w:r>
    </w:p>
    <w:p w14:paraId="5D0EB339" w14:textId="77777777" w:rsidR="008A438F" w:rsidRPr="008A438F" w:rsidRDefault="008A438F" w:rsidP="008A438F">
      <w:pPr>
        <w:pStyle w:val="ListParagraph"/>
        <w:numPr>
          <w:ilvl w:val="0"/>
          <w:numId w:val="5"/>
        </w:numPr>
        <w:spacing w:line="252" w:lineRule="auto"/>
        <w:rPr>
          <w:rFonts w:ascii="Open Sans" w:eastAsia="Times New Roman" w:hAnsi="Open Sans" w:cs="Open Sans"/>
          <w:color w:val="000000"/>
          <w:lang w:eastAsia="en-GB"/>
        </w:rPr>
      </w:pPr>
      <w:r w:rsidRPr="008A438F">
        <w:rPr>
          <w:rFonts w:ascii="Open Sans" w:eastAsia="Times New Roman" w:hAnsi="Open Sans" w:cs="Open Sans"/>
          <w:color w:val="000000"/>
          <w:lang w:eastAsia="en-GB"/>
        </w:rPr>
        <w:t>Secondary glazing on historic windows - Grade II listed buildings can now have secondary glazing installed on historic windows without needing consent from the council, subject to certain conditions.</w:t>
      </w:r>
    </w:p>
    <w:p w14:paraId="17FE6E2C" w14:textId="77777777" w:rsidR="008A438F" w:rsidRPr="008A438F" w:rsidRDefault="008A438F" w:rsidP="008A438F">
      <w:pPr>
        <w:pStyle w:val="ListParagraph"/>
        <w:numPr>
          <w:ilvl w:val="0"/>
          <w:numId w:val="5"/>
        </w:numPr>
        <w:spacing w:line="252" w:lineRule="auto"/>
        <w:rPr>
          <w:rFonts w:ascii="Open Sans" w:eastAsia="Times New Roman" w:hAnsi="Open Sans" w:cs="Open Sans"/>
          <w:color w:val="000000"/>
          <w:lang w:eastAsia="en-GB"/>
        </w:rPr>
      </w:pPr>
      <w:r w:rsidRPr="008A438F">
        <w:rPr>
          <w:rFonts w:ascii="Open Sans" w:eastAsia="Times New Roman" w:hAnsi="Open Sans" w:cs="Open Sans"/>
          <w:color w:val="000000"/>
          <w:lang w:eastAsia="en-GB"/>
        </w:rPr>
        <w:t>Replacement of windows in Grade II listed buildings – Where original windows have already been replaced after receiving listed building consent, they can be replaced again, subject to conditions.</w:t>
      </w:r>
    </w:p>
    <w:p w14:paraId="1AE681DF" w14:textId="16D54702" w:rsidR="008A438F" w:rsidRPr="008A438F" w:rsidRDefault="008A438F" w:rsidP="008A438F">
      <w:pPr>
        <w:pStyle w:val="ListParagraph"/>
        <w:numPr>
          <w:ilvl w:val="0"/>
          <w:numId w:val="5"/>
        </w:numPr>
        <w:spacing w:line="252" w:lineRule="auto"/>
        <w:rPr>
          <w:rFonts w:ascii="Open Sans" w:eastAsia="Times New Roman" w:hAnsi="Open Sans" w:cs="Open Sans"/>
          <w:color w:val="000000"/>
          <w:lang w:eastAsia="en-GB"/>
        </w:rPr>
      </w:pPr>
      <w:r w:rsidRPr="008A438F">
        <w:rPr>
          <w:rFonts w:ascii="Open Sans" w:eastAsia="Times New Roman" w:hAnsi="Open Sans" w:cs="Open Sans"/>
          <w:color w:val="000000"/>
          <w:lang w:eastAsia="en-GB"/>
        </w:rPr>
        <w:t>Replacement of an existing window in a modern extension to a listed building - Windows in Grade II listed buildings can be replaced, or have secondary glazing installed, if they have previously received listed building consent, subject to conditions.</w:t>
      </w:r>
    </w:p>
    <w:p w14:paraId="7BDD192F" w14:textId="77777777" w:rsidR="00017497" w:rsidRDefault="00017497" w:rsidP="008038C6">
      <w:pPr>
        <w:spacing w:line="252" w:lineRule="auto"/>
        <w:rPr>
          <w:rFonts w:ascii="Open Sans" w:eastAsia="Times New Roman" w:hAnsi="Open Sans" w:cs="Open Sans"/>
          <w:b/>
          <w:color w:val="000000"/>
          <w:sz w:val="24"/>
          <w:szCs w:val="24"/>
          <w:lang w:eastAsia="en-GB"/>
        </w:rPr>
      </w:pPr>
    </w:p>
    <w:p w14:paraId="4DA0BF72" w14:textId="56D95ACD" w:rsidR="005237BA" w:rsidRPr="005237BA" w:rsidRDefault="005237BA" w:rsidP="005237BA">
      <w:pPr>
        <w:spacing w:line="252" w:lineRule="auto"/>
        <w:rPr>
          <w:rFonts w:ascii="Open Sans" w:eastAsia="Times New Roman" w:hAnsi="Open Sans" w:cs="Open Sans"/>
          <w:b/>
          <w:color w:val="000000"/>
          <w:lang w:eastAsia="en-GB"/>
        </w:rPr>
      </w:pPr>
      <w:r w:rsidRPr="005237BA">
        <w:rPr>
          <w:rFonts w:ascii="Open Sans" w:eastAsia="Times New Roman" w:hAnsi="Open Sans" w:cs="Open Sans"/>
          <w:b/>
          <w:color w:val="000000"/>
          <w:lang w:eastAsia="en-GB"/>
        </w:rPr>
        <w:t>A reminder that I have now been issued with this year’s Locality Budget to support activities and groups in the Rattlesden Ward</w:t>
      </w:r>
      <w:r w:rsidR="008A438F">
        <w:rPr>
          <w:rFonts w:ascii="Open Sans" w:eastAsia="Times New Roman" w:hAnsi="Open Sans" w:cs="Open Sans"/>
          <w:b/>
          <w:color w:val="000000"/>
          <w:lang w:eastAsia="en-GB"/>
        </w:rPr>
        <w:t xml:space="preserve"> receiving applications up to end December 2025</w:t>
      </w:r>
      <w:r w:rsidRPr="005237BA">
        <w:rPr>
          <w:rFonts w:ascii="Open Sans" w:eastAsia="Times New Roman" w:hAnsi="Open Sans" w:cs="Open Sans"/>
          <w:b/>
          <w:color w:val="000000"/>
          <w:lang w:eastAsia="en-GB"/>
        </w:rPr>
        <w:t>.</w:t>
      </w:r>
    </w:p>
    <w:sectPr w:rsidR="005237BA" w:rsidRPr="005237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F740" w14:textId="77777777" w:rsidR="00692EEB" w:rsidRDefault="00692EEB" w:rsidP="007C4E13">
      <w:pPr>
        <w:spacing w:after="0" w:line="240" w:lineRule="auto"/>
      </w:pPr>
      <w:r>
        <w:separator/>
      </w:r>
    </w:p>
  </w:endnote>
  <w:endnote w:type="continuationSeparator" w:id="0">
    <w:p w14:paraId="3958643D" w14:textId="77777777" w:rsidR="00692EEB" w:rsidRDefault="00692EEB" w:rsidP="007C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41FE1" w14:textId="77777777" w:rsidR="00692EEB" w:rsidRDefault="00692EEB" w:rsidP="007C4E13">
      <w:pPr>
        <w:spacing w:after="0" w:line="240" w:lineRule="auto"/>
      </w:pPr>
      <w:r>
        <w:separator/>
      </w:r>
    </w:p>
  </w:footnote>
  <w:footnote w:type="continuationSeparator" w:id="0">
    <w:p w14:paraId="7598363E" w14:textId="77777777" w:rsidR="00692EEB" w:rsidRDefault="00692EEB" w:rsidP="007C4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821"/>
    <w:multiLevelType w:val="hybridMultilevel"/>
    <w:tmpl w:val="25721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034C46"/>
    <w:multiLevelType w:val="hybridMultilevel"/>
    <w:tmpl w:val="98A0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07AB6"/>
    <w:multiLevelType w:val="multilevel"/>
    <w:tmpl w:val="F4F4C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93F12"/>
    <w:multiLevelType w:val="hybridMultilevel"/>
    <w:tmpl w:val="55BEB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CA1E40"/>
    <w:multiLevelType w:val="hybridMultilevel"/>
    <w:tmpl w:val="CC30D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0500669">
    <w:abstractNumId w:val="3"/>
  </w:num>
  <w:num w:numId="2" w16cid:durableId="416177318">
    <w:abstractNumId w:val="2"/>
  </w:num>
  <w:num w:numId="3" w16cid:durableId="1780032025">
    <w:abstractNumId w:val="0"/>
  </w:num>
  <w:num w:numId="4" w16cid:durableId="1175919867">
    <w:abstractNumId w:val="1"/>
  </w:num>
  <w:num w:numId="5" w16cid:durableId="1836988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07E"/>
    <w:rsid w:val="00017497"/>
    <w:rsid w:val="00025474"/>
    <w:rsid w:val="000A6114"/>
    <w:rsid w:val="000F0BC2"/>
    <w:rsid w:val="00106FA8"/>
    <w:rsid w:val="001243CA"/>
    <w:rsid w:val="001430B6"/>
    <w:rsid w:val="001A2414"/>
    <w:rsid w:val="001A307E"/>
    <w:rsid w:val="001C22A7"/>
    <w:rsid w:val="001E5EA2"/>
    <w:rsid w:val="001F2A6F"/>
    <w:rsid w:val="00216D87"/>
    <w:rsid w:val="0022085F"/>
    <w:rsid w:val="00230AEA"/>
    <w:rsid w:val="00244BA7"/>
    <w:rsid w:val="00276945"/>
    <w:rsid w:val="002842C1"/>
    <w:rsid w:val="0028550B"/>
    <w:rsid w:val="0029383B"/>
    <w:rsid w:val="002C438D"/>
    <w:rsid w:val="002E0370"/>
    <w:rsid w:val="002F6856"/>
    <w:rsid w:val="00365EE7"/>
    <w:rsid w:val="00367BD8"/>
    <w:rsid w:val="00377615"/>
    <w:rsid w:val="003B2D78"/>
    <w:rsid w:val="003C7B10"/>
    <w:rsid w:val="003E4973"/>
    <w:rsid w:val="003F2DEC"/>
    <w:rsid w:val="00421821"/>
    <w:rsid w:val="00484F4B"/>
    <w:rsid w:val="004C469C"/>
    <w:rsid w:val="004D1F56"/>
    <w:rsid w:val="004E2BC4"/>
    <w:rsid w:val="005132C9"/>
    <w:rsid w:val="005237BA"/>
    <w:rsid w:val="00560EC8"/>
    <w:rsid w:val="00596728"/>
    <w:rsid w:val="005C5C2B"/>
    <w:rsid w:val="00602C89"/>
    <w:rsid w:val="00634007"/>
    <w:rsid w:val="00692EEB"/>
    <w:rsid w:val="006A48D3"/>
    <w:rsid w:val="006A5412"/>
    <w:rsid w:val="006A64C1"/>
    <w:rsid w:val="006C39A4"/>
    <w:rsid w:val="006C44AD"/>
    <w:rsid w:val="006F2218"/>
    <w:rsid w:val="00732B20"/>
    <w:rsid w:val="0073349B"/>
    <w:rsid w:val="00743073"/>
    <w:rsid w:val="00776E42"/>
    <w:rsid w:val="007873AB"/>
    <w:rsid w:val="00796DDF"/>
    <w:rsid w:val="007C4E13"/>
    <w:rsid w:val="008038C6"/>
    <w:rsid w:val="00827B41"/>
    <w:rsid w:val="00840CC6"/>
    <w:rsid w:val="0085140F"/>
    <w:rsid w:val="00855286"/>
    <w:rsid w:val="00870E98"/>
    <w:rsid w:val="00876455"/>
    <w:rsid w:val="008A438F"/>
    <w:rsid w:val="008A642A"/>
    <w:rsid w:val="008B6596"/>
    <w:rsid w:val="008C1DDD"/>
    <w:rsid w:val="008E03A8"/>
    <w:rsid w:val="00930E3A"/>
    <w:rsid w:val="00946CE4"/>
    <w:rsid w:val="009A1134"/>
    <w:rsid w:val="009B1F56"/>
    <w:rsid w:val="009E5758"/>
    <w:rsid w:val="009F2FAE"/>
    <w:rsid w:val="009F551C"/>
    <w:rsid w:val="00A07A38"/>
    <w:rsid w:val="00A33638"/>
    <w:rsid w:val="00A428E7"/>
    <w:rsid w:val="00B0664A"/>
    <w:rsid w:val="00B15012"/>
    <w:rsid w:val="00B15C25"/>
    <w:rsid w:val="00B230EE"/>
    <w:rsid w:val="00B50B2D"/>
    <w:rsid w:val="00B548BC"/>
    <w:rsid w:val="00B86697"/>
    <w:rsid w:val="00B951EC"/>
    <w:rsid w:val="00BA4541"/>
    <w:rsid w:val="00BA46F5"/>
    <w:rsid w:val="00BC22F2"/>
    <w:rsid w:val="00BD6F89"/>
    <w:rsid w:val="00C06CDC"/>
    <w:rsid w:val="00C16336"/>
    <w:rsid w:val="00C4719A"/>
    <w:rsid w:val="00C55720"/>
    <w:rsid w:val="00C625D9"/>
    <w:rsid w:val="00C73116"/>
    <w:rsid w:val="00CE506B"/>
    <w:rsid w:val="00D02491"/>
    <w:rsid w:val="00D04564"/>
    <w:rsid w:val="00D21916"/>
    <w:rsid w:val="00D36581"/>
    <w:rsid w:val="00D6098C"/>
    <w:rsid w:val="00DC770F"/>
    <w:rsid w:val="00DD2D28"/>
    <w:rsid w:val="00DD7374"/>
    <w:rsid w:val="00DF0A09"/>
    <w:rsid w:val="00E86441"/>
    <w:rsid w:val="00E94140"/>
    <w:rsid w:val="00EB1063"/>
    <w:rsid w:val="00EB43F5"/>
    <w:rsid w:val="00FB5C8E"/>
    <w:rsid w:val="00FD5512"/>
    <w:rsid w:val="00FE1F02"/>
    <w:rsid w:val="00FF5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30CA"/>
  <w15:chartTrackingRefBased/>
  <w15:docId w15:val="{28D8B059-B225-40D3-BDD8-DC2921DC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07E"/>
    <w:rPr>
      <w:color w:val="0563C1" w:themeColor="hyperlink"/>
      <w:u w:val="single"/>
    </w:rPr>
  </w:style>
  <w:style w:type="paragraph" w:styleId="Header">
    <w:name w:val="header"/>
    <w:basedOn w:val="Normal"/>
    <w:link w:val="HeaderChar"/>
    <w:uiPriority w:val="99"/>
    <w:unhideWhenUsed/>
    <w:rsid w:val="007C4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E13"/>
  </w:style>
  <w:style w:type="paragraph" w:styleId="Footer">
    <w:name w:val="footer"/>
    <w:basedOn w:val="Normal"/>
    <w:link w:val="FooterChar"/>
    <w:uiPriority w:val="99"/>
    <w:unhideWhenUsed/>
    <w:rsid w:val="007C4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E13"/>
  </w:style>
  <w:style w:type="table" w:styleId="TableGrid">
    <w:name w:val="Table Grid"/>
    <w:basedOn w:val="TableNormal"/>
    <w:uiPriority w:val="39"/>
    <w:rsid w:val="00D2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4564"/>
    <w:rPr>
      <w:color w:val="605E5C"/>
      <w:shd w:val="clear" w:color="auto" w:fill="E1DFDD"/>
    </w:rPr>
  </w:style>
  <w:style w:type="paragraph" w:styleId="ListParagraph">
    <w:name w:val="List Paragraph"/>
    <w:basedOn w:val="Normal"/>
    <w:uiPriority w:val="34"/>
    <w:qFormat/>
    <w:rsid w:val="00C06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7675">
      <w:bodyDiv w:val="1"/>
      <w:marLeft w:val="0"/>
      <w:marRight w:val="0"/>
      <w:marTop w:val="0"/>
      <w:marBottom w:val="0"/>
      <w:divBdr>
        <w:top w:val="none" w:sz="0" w:space="0" w:color="auto"/>
        <w:left w:val="none" w:sz="0" w:space="0" w:color="auto"/>
        <w:bottom w:val="none" w:sz="0" w:space="0" w:color="auto"/>
        <w:right w:val="none" w:sz="0" w:space="0" w:color="auto"/>
      </w:divBdr>
    </w:div>
    <w:div w:id="389764473">
      <w:bodyDiv w:val="1"/>
      <w:marLeft w:val="0"/>
      <w:marRight w:val="0"/>
      <w:marTop w:val="0"/>
      <w:marBottom w:val="0"/>
      <w:divBdr>
        <w:top w:val="none" w:sz="0" w:space="0" w:color="auto"/>
        <w:left w:val="none" w:sz="0" w:space="0" w:color="auto"/>
        <w:bottom w:val="none" w:sz="0" w:space="0" w:color="auto"/>
        <w:right w:val="none" w:sz="0" w:space="0" w:color="auto"/>
      </w:divBdr>
    </w:div>
    <w:div w:id="399912599">
      <w:bodyDiv w:val="1"/>
      <w:marLeft w:val="0"/>
      <w:marRight w:val="0"/>
      <w:marTop w:val="0"/>
      <w:marBottom w:val="0"/>
      <w:divBdr>
        <w:top w:val="none" w:sz="0" w:space="0" w:color="auto"/>
        <w:left w:val="none" w:sz="0" w:space="0" w:color="auto"/>
        <w:bottom w:val="none" w:sz="0" w:space="0" w:color="auto"/>
        <w:right w:val="none" w:sz="0" w:space="0" w:color="auto"/>
      </w:divBdr>
    </w:div>
    <w:div w:id="1022392902">
      <w:bodyDiv w:val="1"/>
      <w:marLeft w:val="0"/>
      <w:marRight w:val="0"/>
      <w:marTop w:val="0"/>
      <w:marBottom w:val="0"/>
      <w:divBdr>
        <w:top w:val="none" w:sz="0" w:space="0" w:color="auto"/>
        <w:left w:val="none" w:sz="0" w:space="0" w:color="auto"/>
        <w:bottom w:val="none" w:sz="0" w:space="0" w:color="auto"/>
        <w:right w:val="none" w:sz="0" w:space="0" w:color="auto"/>
      </w:divBdr>
    </w:div>
    <w:div w:id="1792477829">
      <w:bodyDiv w:val="1"/>
      <w:marLeft w:val="0"/>
      <w:marRight w:val="0"/>
      <w:marTop w:val="0"/>
      <w:marBottom w:val="0"/>
      <w:divBdr>
        <w:top w:val="none" w:sz="0" w:space="0" w:color="auto"/>
        <w:left w:val="none" w:sz="0" w:space="0" w:color="auto"/>
        <w:bottom w:val="none" w:sz="0" w:space="0" w:color="auto"/>
        <w:right w:val="none" w:sz="0" w:space="0" w:color="auto"/>
      </w:divBdr>
    </w:div>
    <w:div w:id="1973366071">
      <w:bodyDiv w:val="1"/>
      <w:marLeft w:val="0"/>
      <w:marRight w:val="0"/>
      <w:marTop w:val="0"/>
      <w:marBottom w:val="0"/>
      <w:divBdr>
        <w:top w:val="none" w:sz="0" w:space="0" w:color="auto"/>
        <w:left w:val="none" w:sz="0" w:space="0" w:color="auto"/>
        <w:bottom w:val="none" w:sz="0" w:space="0" w:color="auto"/>
        <w:right w:val="none" w:sz="0" w:space="0" w:color="auto"/>
      </w:divBdr>
    </w:div>
    <w:div w:id="2058889576">
      <w:bodyDiv w:val="1"/>
      <w:marLeft w:val="0"/>
      <w:marRight w:val="0"/>
      <w:marTop w:val="0"/>
      <w:marBottom w:val="0"/>
      <w:divBdr>
        <w:top w:val="none" w:sz="0" w:space="0" w:color="auto"/>
        <w:left w:val="none" w:sz="0" w:space="0" w:color="auto"/>
        <w:bottom w:val="none" w:sz="0" w:space="0" w:color="auto"/>
        <w:right w:val="none" w:sz="0" w:space="0" w:color="auto"/>
      </w:divBdr>
    </w:div>
    <w:div w:id="208891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suffolk.gov.uk/w/call-for-sites?p_l_back_url=%2Fsearch%3Fq%3Dcall%2Bfor%2Bsites&amp;p_l_back_url_title=Search+results" TargetMode="External"/><Relationship Id="rId3" Type="http://schemas.openxmlformats.org/officeDocument/2006/relationships/settings" Target="settings.xml"/><Relationship Id="rId7" Type="http://schemas.openxmlformats.org/officeDocument/2006/relationships/hyperlink" Target="mailto:Nicky.Willshere@Midsuffolk.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696</Words>
  <Characters>3994</Characters>
  <Application>Microsoft Office Word</Application>
  <DocSecurity>0</DocSecurity>
  <Lines>92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Willshere</dc:creator>
  <cp:keywords/>
  <dc:description/>
  <cp:lastModifiedBy>Nicky Willshere (Cllr)</cp:lastModifiedBy>
  <cp:revision>2</cp:revision>
  <dcterms:created xsi:type="dcterms:W3CDTF">2025-10-31T15:16:00Z</dcterms:created>
  <dcterms:modified xsi:type="dcterms:W3CDTF">2025-10-31T15:16:00Z</dcterms:modified>
</cp:coreProperties>
</file>