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62" w:rsidRPr="001A307E" w:rsidRDefault="001A307E">
      <w:pPr>
        <w:rPr>
          <w:rFonts w:ascii="Open Sans" w:hAnsi="Open Sans" w:cs="Open Sans"/>
          <w:b/>
          <w:sz w:val="40"/>
          <w:szCs w:val="40"/>
        </w:rPr>
      </w:pPr>
      <w:r w:rsidRPr="001A307E">
        <w:rPr>
          <w:rFonts w:ascii="Open Sans" w:hAnsi="Open Sans" w:cs="Open Sans"/>
          <w:b/>
          <w:sz w:val="40"/>
          <w:szCs w:val="40"/>
        </w:rPr>
        <w:t xml:space="preserve">Parish Report – </w:t>
      </w:r>
      <w:r w:rsidR="00A428E7">
        <w:rPr>
          <w:rFonts w:ascii="Open Sans" w:hAnsi="Open Sans" w:cs="Open Sans"/>
          <w:b/>
          <w:sz w:val="40"/>
          <w:szCs w:val="40"/>
        </w:rPr>
        <w:t>November</w:t>
      </w:r>
      <w:r w:rsidRPr="001A307E">
        <w:rPr>
          <w:rFonts w:ascii="Open Sans" w:hAnsi="Open Sans" w:cs="Open Sans"/>
          <w:b/>
          <w:sz w:val="40"/>
          <w:szCs w:val="40"/>
        </w:rPr>
        <w:t xml:space="preserve"> 2023</w:t>
      </w:r>
    </w:p>
    <w:p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Councillor Nicky Willshere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 xml:space="preserve">Email: </w:t>
      </w:r>
      <w:hyperlink r:id="rId7" w:history="1">
        <w:r w:rsidRPr="0029383B">
          <w:rPr>
            <w:rStyle w:val="Hyperlink"/>
            <w:rFonts w:ascii="Open Sans" w:hAnsi="Open Sans" w:cs="Open Sans"/>
          </w:rPr>
          <w:t>Nicky.Willshere@Midsuffolk.gov.uk</w:t>
        </w:r>
      </w:hyperlink>
      <w:r w:rsidRPr="0029383B">
        <w:rPr>
          <w:rFonts w:ascii="Open Sans" w:hAnsi="Open Sans" w:cs="Open Sans"/>
        </w:rPr>
        <w:t xml:space="preserve"> </w:t>
      </w:r>
    </w:p>
    <w:p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Rattlesden Ward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B15012"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>Mobile: 07793610542</w:t>
      </w:r>
    </w:p>
    <w:p w:rsidR="00B548BC" w:rsidRPr="00EB1063" w:rsidRDefault="00B548BC" w:rsidP="00FB5C8E">
      <w:pPr>
        <w:pBdr>
          <w:bottom w:val="single" w:sz="4" w:space="1" w:color="auto"/>
        </w:pBdr>
        <w:spacing w:after="0" w:line="240" w:lineRule="auto"/>
        <w:rPr>
          <w:rFonts w:ascii="Open Sans" w:hAnsi="Open Sans" w:cs="Open Sans"/>
        </w:rPr>
      </w:pPr>
    </w:p>
    <w:p w:rsidR="00C625D9" w:rsidRPr="00EB1063" w:rsidRDefault="00C625D9" w:rsidP="00FB5C8E">
      <w:pPr>
        <w:spacing w:after="0"/>
        <w:rPr>
          <w:rFonts w:ascii="Open Sans" w:hAnsi="Open Sans" w:cs="Open Sans"/>
        </w:rPr>
      </w:pPr>
    </w:p>
    <w:p w:rsidR="00A428E7" w:rsidRPr="005132C9" w:rsidRDefault="00A428E7" w:rsidP="005132C9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b/>
          <w:color w:val="000000"/>
          <w:lang w:eastAsia="en-GB"/>
        </w:rPr>
        <w:t>Storm Babet</w:t>
      </w:r>
    </w:p>
    <w:p w:rsidR="00A428E7" w:rsidRPr="005132C9" w:rsidRDefault="00A428E7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Hugh Thank You to all those who have helped their neighbours or strangers</w:t>
      </w:r>
      <w:r w:rsidR="005132C9" w:rsidRPr="005132C9">
        <w:rPr>
          <w:rFonts w:ascii="Open Sans" w:eastAsia="Times New Roman" w:hAnsi="Open Sans" w:cs="Open Sans"/>
          <w:color w:val="000000"/>
          <w:lang w:eastAsia="en-GB"/>
        </w:rPr>
        <w:t xml:space="preserve"> during the impacts of the storm, m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y sympathy to everyone who has </w:t>
      </w:r>
      <w:r w:rsidR="005132C9" w:rsidRPr="005132C9">
        <w:rPr>
          <w:rFonts w:ascii="Open Sans" w:eastAsia="Times New Roman" w:hAnsi="Open Sans" w:cs="Open Sans"/>
          <w:color w:val="000000"/>
          <w:lang w:eastAsia="en-GB"/>
        </w:rPr>
        <w:t>been flooded or suffered damage.</w:t>
      </w:r>
    </w:p>
    <w:p w:rsidR="00A428E7" w:rsidRPr="005132C9" w:rsidRDefault="00A428E7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Mid Suffolk are applying for additional financial support for homes and business effected by the storm </w:t>
      </w:r>
      <w:r w:rsidR="005132C9" w:rsidRPr="005132C9">
        <w:rPr>
          <w:rFonts w:ascii="Open Sans" w:eastAsia="Times New Roman" w:hAnsi="Open Sans" w:cs="Open Sans"/>
          <w:color w:val="000000"/>
          <w:lang w:eastAsia="en-GB"/>
        </w:rPr>
        <w:t>from the additional government support announced.</w:t>
      </w:r>
    </w:p>
    <w:p w:rsidR="00A428E7" w:rsidRPr="005132C9" w:rsidRDefault="00A428E7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hyperlink r:id="rId8" w:history="1">
        <w:r w:rsidRPr="005132C9">
          <w:rPr>
            <w:rStyle w:val="Hyperlink"/>
            <w:rFonts w:ascii="Open Sans" w:eastAsia="Times New Roman" w:hAnsi="Open Sans" w:cs="Open Sans"/>
            <w:lang w:eastAsia="en-GB"/>
          </w:rPr>
          <w:t>https://www.gov.uk/government/news/government-announces-support-for-flood-hit-areas</w:t>
        </w:r>
      </w:hyperlink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</w:p>
    <w:p w:rsidR="00A428E7" w:rsidRPr="005132C9" w:rsidRDefault="00A428E7" w:rsidP="005132C9">
      <w:pPr>
        <w:spacing w:line="252" w:lineRule="auto"/>
        <w:ind w:left="720" w:hanging="720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•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ab/>
        <w:t>Flooded households in affected areas can apply for up to £500 to give cash quickly to help with immediate costs.</w:t>
      </w:r>
    </w:p>
    <w:p w:rsidR="00A428E7" w:rsidRPr="005132C9" w:rsidRDefault="00A428E7" w:rsidP="005132C9">
      <w:pPr>
        <w:spacing w:line="252" w:lineRule="auto"/>
        <w:ind w:left="720" w:hanging="720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•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ab/>
        <w:t>Households and businesses significantly affected by recent flooding will be eligible for 100% council tax and business rates relief for at least three months.</w:t>
      </w:r>
    </w:p>
    <w:p w:rsidR="00A428E7" w:rsidRPr="005132C9" w:rsidRDefault="00A428E7" w:rsidP="005132C9">
      <w:pPr>
        <w:spacing w:line="252" w:lineRule="auto"/>
        <w:ind w:left="720" w:hanging="720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•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ab/>
        <w:t>Small-to-medium sized businesses in affected areas will be eligible for up to £2,500 from the Business Recovery Grant to help them return quickly to business as usual.</w:t>
      </w:r>
    </w:p>
    <w:p w:rsidR="00A428E7" w:rsidRPr="005132C9" w:rsidRDefault="00A428E7" w:rsidP="005132C9">
      <w:pPr>
        <w:spacing w:line="252" w:lineRule="auto"/>
        <w:ind w:left="720" w:hanging="720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•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ab/>
        <w:t>Eligible flood-hit property owners will be able to apply for up to £5,000 to help make their homes and businesses more resilient to future flooding via the Property Flood Resilience Repair Grant Scheme.</w:t>
      </w:r>
    </w:p>
    <w:p w:rsidR="00A428E7" w:rsidRPr="005132C9" w:rsidRDefault="00A428E7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Please encourage all those affected to report on the Mid Suffolk or County websites</w:t>
      </w:r>
    </w:p>
    <w:p w:rsidR="005132C9" w:rsidRPr="005132C9" w:rsidRDefault="005132C9" w:rsidP="005132C9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b/>
          <w:color w:val="000000"/>
          <w:lang w:eastAsia="en-GB"/>
        </w:rPr>
        <w:t>Corporate Plan Refresh</w:t>
      </w: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I would like to remind everyone that there is still time for people to have their say on the council’s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future direction and priorities. We have outlined the administration’s draft priorities, but want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feedback from the community – are these priorities right, what else could we do, what have we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missed?</w:t>
      </w:r>
    </w:p>
    <w:p w:rsidR="00840CC6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The survey is live until the 15th November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. </w:t>
      </w:r>
    </w:p>
    <w:p w:rsidR="005132C9" w:rsidRPr="005132C9" w:rsidRDefault="005132C9" w:rsidP="005132C9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:rsidR="005132C9" w:rsidRDefault="005132C9" w:rsidP="005132C9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b/>
          <w:color w:val="000000"/>
          <w:lang w:eastAsia="en-GB"/>
        </w:rPr>
        <w:lastRenderedPageBreak/>
        <w:t>Free net zero advice</w:t>
      </w: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We’re pleased to have partnered with Groundwork East to deliver free, impartial, expert advice to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help businesses and organisations save energy, reduce their emissions and establish tailored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decarbonisation plans.</w:t>
      </w: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This new Net Zero Business Advice Service will provide free support to help businesses, the voluntary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sector and other organisations understand their greenhouse gas emissions, set a plan to reduce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these and access grant funding to implement carbon reduction actions.</w:t>
      </w:r>
    </w:p>
    <w:p w:rsidR="005132C9" w:rsidRDefault="005132C9" w:rsidP="005132C9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More information about Net Zero Business Advice can be found on our website.</w:t>
      </w:r>
    </w:p>
    <w:p w:rsidR="005132C9" w:rsidRPr="005132C9" w:rsidRDefault="005132C9" w:rsidP="005132C9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bookmarkStart w:id="0" w:name="_GoBack"/>
      <w:bookmarkEnd w:id="0"/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b/>
          <w:color w:val="000000"/>
          <w:lang w:eastAsia="en-GB"/>
        </w:rPr>
        <w:t>Safer Suffolk Renters</w:t>
      </w: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This new initiative aims to improve life for landlords and tenants in the private rented sector. We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are joining forces with Suffolk’s other district and borough councils to deliver this ground-breaking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project.</w:t>
      </w: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‘Safe Suffolk Renters’ is designed to create a better understanding of the pressures and problems in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the sector, and to improve standards - particularly in the worst private rented homes in the area. To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achieve this, the project team will consult widely with tenants, landlords and stakeholders in the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county.</w:t>
      </w:r>
    </w:p>
    <w:p w:rsidR="005132C9" w:rsidRPr="005132C9" w:rsidRDefault="005132C9" w:rsidP="005132C9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A conference taking place at the University of Suffolk in Ipswich on 3rd November is free for any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landlord to attend. Details are also available on our website. Similar conferences for tenants and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stakeholders will follow.</w:t>
      </w:r>
    </w:p>
    <w:p w:rsidR="005132C9" w:rsidRPr="005132C9" w:rsidRDefault="005132C9" w:rsidP="005132C9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:rsidR="005132C9" w:rsidRPr="005132C9" w:rsidRDefault="005132C9" w:rsidP="005132C9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b/>
          <w:color w:val="000000"/>
          <w:lang w:eastAsia="en-GB"/>
        </w:rPr>
        <w:t>Cosy Homes insulation project</w:t>
      </w:r>
    </w:p>
    <w:p w:rsidR="007C4E13" w:rsidRPr="005132C9" w:rsidRDefault="005132C9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5132C9">
        <w:rPr>
          <w:rFonts w:ascii="Open Sans" w:eastAsia="Times New Roman" w:hAnsi="Open Sans" w:cs="Open Sans"/>
          <w:color w:val="000000"/>
          <w:lang w:eastAsia="en-GB"/>
        </w:rPr>
        <w:t>In the last budget it was agreed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, to set aside £2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million for insulation and other home energy saving measures. Officers have been working hard to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>design the scheme, and I am pleased to say that we will be launching this initiative, called “Cosy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Pr="005132C9">
        <w:rPr>
          <w:rFonts w:ascii="Open Sans" w:eastAsia="Times New Roman" w:hAnsi="Open Sans" w:cs="Open Sans"/>
          <w:color w:val="000000"/>
          <w:lang w:eastAsia="en-GB"/>
        </w:rPr>
        <w:t xml:space="preserve">Homes” next month. </w:t>
      </w:r>
    </w:p>
    <w:p w:rsidR="0085140F" w:rsidRPr="005132C9" w:rsidRDefault="0085140F" w:rsidP="007C4E13">
      <w:pPr>
        <w:spacing w:after="0"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:rsidR="0085140F" w:rsidRPr="005132C9" w:rsidRDefault="0085140F" w:rsidP="0085140F">
      <w:pPr>
        <w:pBdr>
          <w:bottom w:val="single" w:sz="4" w:space="1" w:color="auto"/>
        </w:pBdr>
        <w:spacing w:after="0"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:rsidR="00365EE7" w:rsidRPr="005132C9" w:rsidRDefault="00365EE7" w:rsidP="001243CA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sectPr w:rsidR="00365EE7" w:rsidRPr="00513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C4" w:rsidRDefault="004E2BC4" w:rsidP="007C4E13">
      <w:pPr>
        <w:spacing w:after="0" w:line="240" w:lineRule="auto"/>
      </w:pPr>
      <w:r>
        <w:separator/>
      </w:r>
    </w:p>
  </w:endnote>
  <w:endnote w:type="continuationSeparator" w:id="0">
    <w:p w:rsidR="004E2BC4" w:rsidRDefault="004E2BC4" w:rsidP="007C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C4" w:rsidRDefault="004E2BC4" w:rsidP="007C4E13">
      <w:pPr>
        <w:spacing w:after="0" w:line="240" w:lineRule="auto"/>
      </w:pPr>
      <w:r>
        <w:separator/>
      </w:r>
    </w:p>
  </w:footnote>
  <w:footnote w:type="continuationSeparator" w:id="0">
    <w:p w:rsidR="004E2BC4" w:rsidRDefault="004E2BC4" w:rsidP="007C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AB6"/>
    <w:multiLevelType w:val="multilevel"/>
    <w:tmpl w:val="F4F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93F12"/>
    <w:multiLevelType w:val="hybridMultilevel"/>
    <w:tmpl w:val="55BE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7E"/>
    <w:rsid w:val="000F0BC2"/>
    <w:rsid w:val="00106FA8"/>
    <w:rsid w:val="001243CA"/>
    <w:rsid w:val="001A307E"/>
    <w:rsid w:val="001E5EA2"/>
    <w:rsid w:val="00216D87"/>
    <w:rsid w:val="0022085F"/>
    <w:rsid w:val="00276945"/>
    <w:rsid w:val="0029383B"/>
    <w:rsid w:val="002F6856"/>
    <w:rsid w:val="00365EE7"/>
    <w:rsid w:val="004E2BC4"/>
    <w:rsid w:val="005132C9"/>
    <w:rsid w:val="006C39A4"/>
    <w:rsid w:val="0073349B"/>
    <w:rsid w:val="00796DDF"/>
    <w:rsid w:val="007C4E13"/>
    <w:rsid w:val="00827B41"/>
    <w:rsid w:val="00840CC6"/>
    <w:rsid w:val="0085140F"/>
    <w:rsid w:val="00855286"/>
    <w:rsid w:val="008E03A8"/>
    <w:rsid w:val="009A1134"/>
    <w:rsid w:val="009B1F56"/>
    <w:rsid w:val="009E5758"/>
    <w:rsid w:val="00A33638"/>
    <w:rsid w:val="00A428E7"/>
    <w:rsid w:val="00B0664A"/>
    <w:rsid w:val="00B15012"/>
    <w:rsid w:val="00B548BC"/>
    <w:rsid w:val="00BD6F89"/>
    <w:rsid w:val="00C625D9"/>
    <w:rsid w:val="00EB1063"/>
    <w:rsid w:val="00FB5C8E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DBE4"/>
  <w15:chartTrackingRefBased/>
  <w15:docId w15:val="{28D8B059-B225-40D3-BDD8-DC2921D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0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13"/>
  </w:style>
  <w:style w:type="paragraph" w:styleId="Footer">
    <w:name w:val="footer"/>
    <w:basedOn w:val="Normal"/>
    <w:link w:val="Foot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news/government-announces-support-for-flood-hit-are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ky.Willshere@Midsuffolk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Willshere</dc:creator>
  <cp:keywords/>
  <dc:description/>
  <cp:lastModifiedBy>Nicky Willshere</cp:lastModifiedBy>
  <cp:revision>2</cp:revision>
  <dcterms:created xsi:type="dcterms:W3CDTF">2023-10-27T09:46:00Z</dcterms:created>
  <dcterms:modified xsi:type="dcterms:W3CDTF">2023-10-27T09:46:00Z</dcterms:modified>
</cp:coreProperties>
</file>